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德州学院2019年教职工田径运动会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竞赛规程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一、主办单位：</w:t>
      </w:r>
    </w:p>
    <w:p>
      <w:pPr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 xml:space="preserve">    德州学院体育运动委员会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二、协办单位：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德州学院工会   体育学院      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三、竞赛时间、地点：</w:t>
      </w:r>
      <w:bookmarkStart w:id="0" w:name="_GoBack"/>
      <w:bookmarkEnd w:id="0"/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2019年4月25—26日  学校田径运动场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四、竞赛分组：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男子甲组：（40岁以下）         女子甲组（40岁以下）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男子乙组：（41—50岁）         女子乙组（41—50岁）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男子丙组：（51岁以上）         女子丙组（51岁以上）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五、竞赛项目设置：</w:t>
      </w:r>
    </w:p>
    <w:p>
      <w:pPr>
        <w:spacing w:line="500" w:lineRule="exact"/>
        <w:ind w:left="2380" w:hanging="2380" w:hangingChars="850"/>
        <w:rPr>
          <w:rFonts w:ascii="仿宋_GB2312" w:hAnsi="仿宋_GB2312" w:cs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男子甲组：100米、200米、400米、跳远、铅球（7.26KG）</w:t>
      </w:r>
    </w:p>
    <w:p>
      <w:pPr>
        <w:spacing w:line="500" w:lineRule="exact"/>
        <w:ind w:left="2380" w:hanging="2380" w:hangingChars="85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男子乙组：60米、100米、200米、跳远、铅球（7.26KG）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男子丙组：15米自行车慢骑、铅球（4KG）</w:t>
      </w:r>
    </w:p>
    <w:p>
      <w:pPr>
        <w:spacing w:line="5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女子甲组：100米、200米、400米、跳远、铅球（4KG）</w:t>
      </w:r>
    </w:p>
    <w:p>
      <w:pPr>
        <w:spacing w:line="5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女子乙组：60米、100米、200米、跳远、铅球（4KG） 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女子丙组：60米跳绳跑、铅球（3KG）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综合项目：4×100米混合接力 (2男2女)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六、报名资格、参赛办法：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1.报名参赛队员须是我校正式在职教职工；以基层工会为单位报名；每人限报2项（可兼报接力），每项限报2人。</w:t>
      </w:r>
    </w:p>
    <w:p>
      <w:pPr>
        <w:spacing w:line="5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2.各基层工会组成代表团，由党总支书记任代表团团长，工会主席为领队。</w:t>
      </w:r>
    </w:p>
    <w:p>
      <w:pPr>
        <w:spacing w:line="50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3.比赛用跳绳和自行车由各基层单位自行解决。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七、录取名次、计分办法：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1. 每项10人以上取前8名，按9、7、6、5、4、3、2、1计分；9至7人参赛取前6名，按7、5、4、3、2、1计分；6至4人参赛取前3名，按4、2、1计分；3人参赛取前2名，按2、1计分；2人参赛取前1名，计1分；1人不比赛。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2. 4×100米接力双倍计分。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3. 各单位按男、女队员得分之和计算总分。总分多者名次列前；如总分相等，以优胜者名次多者列前。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八、奖励办法：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1. 团体：按团体总分名次奖励前六名。</w:t>
      </w:r>
    </w:p>
    <w:p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2. 个人：按得分名次给予奖励。 </w:t>
      </w:r>
    </w:p>
    <w:p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九、报名时间、地点：</w:t>
      </w:r>
    </w:p>
    <w:p>
      <w:pPr>
        <w:spacing w:line="500" w:lineRule="exact"/>
        <w:rPr>
          <w:rFonts w:ascii="仿宋_GB2312" w:hAnsi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1. 各单位务必于2019年4月9日前，将本单位参赛报名表一式两份报送（综合楼1017）工会办公室（加盖单位公章、单位领导签字），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并将电子版报名表发送至电子邮箱dzxygh@163.com。（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bCs/>
          <w:sz w:val="28"/>
          <w:szCs w:val="28"/>
        </w:rPr>
        <w:t>报名表在工会网页文件下载专栏下载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）</w:t>
      </w:r>
    </w:p>
    <w:p>
      <w:pPr>
        <w:spacing w:line="500" w:lineRule="exact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bCs/>
          <w:color w:val="000000"/>
          <w:sz w:val="28"/>
          <w:szCs w:val="28"/>
        </w:rPr>
        <w:t xml:space="preserve">    2. 逾期不报者，按弃权处理。</w:t>
      </w:r>
    </w:p>
    <w:p>
      <w:pPr>
        <w:spacing w:line="500" w:lineRule="exact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bCs/>
          <w:color w:val="000000"/>
          <w:sz w:val="28"/>
          <w:szCs w:val="28"/>
        </w:rPr>
        <w:t xml:space="preserve">    3. 各单位要自留底稿，以便查对。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未尽事宜，另行通知。</w:t>
      </w:r>
    </w:p>
    <w:p>
      <w:pPr>
        <w:spacing w:line="500" w:lineRule="exact"/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</w:t>
      </w:r>
    </w:p>
    <w:p>
      <w:pPr>
        <w:spacing w:line="500" w:lineRule="exact"/>
        <w:ind w:right="560" w:firstLine="3640" w:firstLineChars="13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ind w:right="56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5206" w:leftChars="1222" w:right="560" w:hanging="1540" w:hangingChars="5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德州学院体育运动委员会                                             2019年3月19日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AC1E"/>
    <w:multiLevelType w:val="singleLevel"/>
    <w:tmpl w:val="5705AC1E"/>
    <w:lvl w:ilvl="0" w:tentative="0">
      <w:start w:val="10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C3"/>
    <w:rsid w:val="003011C7"/>
    <w:rsid w:val="008436C3"/>
    <w:rsid w:val="0093080D"/>
    <w:rsid w:val="00BF1F53"/>
    <w:rsid w:val="00C7276D"/>
    <w:rsid w:val="00E0090A"/>
    <w:rsid w:val="62D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167</Words>
  <Characters>958</Characters>
  <Lines>7</Lines>
  <Paragraphs>2</Paragraphs>
  <TotalTime>12</TotalTime>
  <ScaleCrop>false</ScaleCrop>
  <LinksUpToDate>false</LinksUpToDate>
  <CharactersWithSpaces>1123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2018-04-16T00:12:00Z</dcterms:created>
  <dc:creator>administrator</dc:creator>
  <cp:lastModifiedBy>碧海星空</cp:lastModifiedBy>
  <dcterms:modified xsi:type="dcterms:W3CDTF">2019-04-01T07:13:32Z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